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6</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5</w:t>
      </w:r>
      <w:r>
        <w:rPr>
          <w:rFonts w:hint="eastAsia" w:ascii="UD デジタル 教科書体 N" w:hAnsi="UD デジタル 教科書体 N" w:eastAsia="UD デジタル 教科書体 N"/>
          <w:color w:val="000000"/>
          <w:sz w:val="22"/>
          <w:highlight w:val="none"/>
        </w:rPr>
        <w:t>日</w:t>
      </w:r>
      <w:bookmarkStart w:id="0" w:name="_GoBack"/>
      <w:bookmarkEnd w:id="0"/>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第　ー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青色パトロールカー購入</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7</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日（水）に開札された、青色パトロールカー購入に係る競争入札に参加する資格について、確認されたく下記の書類を添えて申請します。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0" w:leftChars="0"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１．同等品をもって入札参加される場合は、入札説明書第６の同等品確認申請書兼確認結果通知書</w:t>
      </w:r>
    </w:p>
    <w:p>
      <w:pPr>
        <w:pStyle w:val="0"/>
        <w:suppressAutoHyphens w:val="1"/>
        <w:kinsoku w:val="0"/>
        <w:wordWrap w:val="0"/>
        <w:autoSpaceDE w:val="0"/>
        <w:autoSpaceDN w:val="0"/>
        <w:spacing w:line="278" w:lineRule="exact"/>
        <w:ind w:left="0" w:leftChars="0" w:firstLine="594" w:firstLineChars="3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（様式２）の写し</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２．誓約書兼同意書（様式３）</w:t>
      </w:r>
    </w:p>
    <w:p>
      <w:pPr>
        <w:pStyle w:val="0"/>
        <w:suppressAutoHyphens w:val="1"/>
        <w:kinsoku w:val="0"/>
        <w:wordWrap w:val="0"/>
        <w:autoSpaceDE w:val="0"/>
        <w:autoSpaceDN w:val="0"/>
        <w:spacing w:line="278" w:lineRule="exact"/>
        <w:ind w:left="0" w:leftChars="0" w:right="0" w:rightChars="0" w:firstLine="198" w:firstLineChars="1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３</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spacing w:val="-6"/>
          <w:highlight w:val="none"/>
        </w:rPr>
        <w:t>電子契約を希望される場合は電子契約利用申出書（様式４）</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jc w:val="center"/>
        <w:rPr>
          <w:rFonts w:hint="eastAsia" w:ascii="UD デジタル 教科書体 N" w:hAnsi="UD デジタル 教科書体 N" w:eastAsia="UD デジタル 教科書体 N"/>
          <w:color w:val="000000"/>
          <w:spacing w:val="-6"/>
          <w:w w:val="100"/>
          <w:sz w:val="36"/>
          <w:highlight w:val="none"/>
        </w:rPr>
      </w:pPr>
      <w:r>
        <w:rPr>
          <w:rFonts w:hint="eastAsia" w:ascii="UD デジタル 教科書体 N" w:hAnsi="UD デジタル 教科書体 N" w:eastAsia="UD デジタル 教科書体 N"/>
          <w:color w:val="000000"/>
          <w:spacing w:val="-6"/>
          <w:w w:val="100"/>
          <w:sz w:val="36"/>
          <w:highlight w:val="none"/>
        </w:rPr>
        <w:t>同等品確認申請書兼確認結果通知書</w:t>
      </w:r>
    </w:p>
    <w:p>
      <w:pPr>
        <w:pStyle w:val="0"/>
        <w:overflowPunct w:val="0"/>
        <w:jc w:val="center"/>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住</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所</w:t>
      </w:r>
    </w:p>
    <w:p>
      <w:pPr>
        <w:pStyle w:val="0"/>
        <w:overflowPunct w:val="0"/>
        <w:ind w:firstLine="684" w:firstLineChars="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　　　　　　　　　　　　　　　　　　商号又は名称</w:t>
      </w:r>
    </w:p>
    <w:p>
      <w:pPr>
        <w:pStyle w:val="0"/>
        <w:overflowPunct w:val="0"/>
        <w:ind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4"/>
        </w:rPr>
        <w:t>代表者</w:t>
      </w:r>
      <w:r>
        <w:rPr>
          <w:rFonts w:hint="eastAsia" w:ascii="UD デジタル 教科書体 N" w:hAnsi="UD デジタル 教科書体 N" w:eastAsia="UD デジタル 教科書体 N"/>
          <w:strike w:val="0"/>
          <w:dstrike w:val="0"/>
          <w:color w:val="000000"/>
          <w:spacing w:val="1"/>
          <w:kern w:val="0"/>
          <w:sz w:val="22"/>
          <w:highlight w:val="none"/>
          <w:fitText w:val="1320" w:id="4"/>
        </w:rPr>
        <w:t>名</w:t>
      </w:r>
      <w:r>
        <w:rPr>
          <w:rFonts w:hint="eastAsia" w:ascii="UD デジタル 教科書体 N" w:hAnsi="UD デジタル 教科書体 N" w:eastAsia="UD デジタル 教科書体 N"/>
          <w:strike w:val="0"/>
          <w:dstrike w:val="0"/>
          <w:color w:val="000000"/>
          <w:spacing w:val="4"/>
          <w:kern w:val="0"/>
          <w:sz w:val="22"/>
          <w:highlight w:val="none"/>
        </w:rPr>
        <w:t xml:space="preserve">  </w:t>
      </w:r>
      <w:r>
        <w:rPr>
          <w:rFonts w:hint="eastAsia" w:ascii="UD デジタル 教科書体 N" w:hAnsi="UD デジタル 教科書体 N" w:eastAsia="UD デジタル 教科書体 N"/>
          <w:strike w:val="0"/>
          <w:dstrike w:val="0"/>
          <w:color w:val="000000"/>
          <w:spacing w:val="4"/>
          <w:kern w:val="0"/>
          <w:sz w:val="22"/>
          <w:highlight w:val="none"/>
        </w:rPr>
        <w:t>　　　　　　　　　　　印</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73"/>
          <w:kern w:val="0"/>
          <w:sz w:val="22"/>
          <w:highlight w:val="none"/>
          <w:fitText w:val="1320" w:id="5"/>
        </w:rPr>
        <w:t>電話番</w:t>
      </w:r>
      <w:r>
        <w:rPr>
          <w:rFonts w:hint="eastAsia" w:ascii="UD デジタル 教科書体 N" w:hAnsi="UD デジタル 教科書体 N" w:eastAsia="UD デジタル 教科書体 N"/>
          <w:strike w:val="0"/>
          <w:dstrike w:val="0"/>
          <w:color w:val="000000"/>
          <w:spacing w:val="1"/>
          <w:kern w:val="0"/>
          <w:sz w:val="22"/>
          <w:highlight w:val="none"/>
          <w:fitText w:val="1320" w:id="5"/>
        </w:rPr>
        <w:t>号</w:t>
      </w:r>
    </w:p>
    <w:p>
      <w:pPr>
        <w:pStyle w:val="0"/>
        <w:overflowPunct w:val="0"/>
        <w:ind w:left="0" w:leftChars="0" w:firstLine="0" w:firstLineChars="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FAX</w:t>
      </w:r>
      <w:r>
        <w:rPr>
          <w:rFonts w:hint="eastAsia" w:ascii="UD デジタル 教科書体 N" w:hAnsi="UD デジタル 教科書体 N" w:eastAsia="UD デジタル 教科書体 N"/>
          <w:strike w:val="0"/>
          <w:dstrike w:val="0"/>
          <w:color w:val="000000"/>
          <w:spacing w:val="90"/>
          <w:kern w:val="0"/>
          <w:sz w:val="22"/>
          <w:highlight w:val="none"/>
          <w:fitText w:val="1320" w:id="6"/>
        </w:rPr>
        <w:t>番</w:t>
      </w:r>
      <w:r>
        <w:rPr>
          <w:rFonts w:hint="eastAsia" w:ascii="UD デジタル 教科書体 N" w:hAnsi="UD デジタル 教科書体 N" w:eastAsia="UD デジタル 教科書体 N"/>
          <w:strike w:val="0"/>
          <w:dstrike w:val="0"/>
          <w:color w:val="000000"/>
          <w:spacing w:val="0"/>
          <w:kern w:val="0"/>
          <w:sz w:val="22"/>
          <w:highlight w:val="none"/>
          <w:fitText w:val="1320" w:id="6"/>
        </w:rPr>
        <w:t>号</w:t>
      </w:r>
    </w:p>
    <w:p>
      <w:pPr>
        <w:pStyle w:val="0"/>
        <w:overflowPunct w:val="0"/>
        <w:ind w:firstLine="5244" w:firstLineChars="23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下記同等品について、確認をお願いします。</w:t>
      </w:r>
    </w:p>
    <w:p>
      <w:pPr>
        <w:pStyle w:val="0"/>
        <w:overflowPunct w:val="0"/>
        <w:ind w:left="0" w:leftChars="0" w:firstLine="456" w:firstLineChars="20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985"/>
        <w:gridCol w:w="2603"/>
        <w:gridCol w:w="2696"/>
      </w:tblGrid>
      <w:tr>
        <w:trPr>
          <w:trHeight w:val="794" w:hRule="atLeast"/>
        </w:trPr>
        <w:tc>
          <w:tcPr>
            <w:tcW w:w="6588" w:type="dxa"/>
            <w:gridSpan w:val="2"/>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同等品候補</w:t>
            </w:r>
          </w:p>
        </w:tc>
        <w:tc>
          <w:tcPr>
            <w:tcW w:w="2696"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確認欄</w:t>
            </w: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メーカー・型番・規格等</w:t>
            </w: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税抜価格</w:t>
            </w:r>
          </w:p>
        </w:tc>
        <w:tc>
          <w:tcPr>
            <w:tcW w:w="2696" w:type="dxa"/>
            <w:vMerge w:val="continue"/>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R" w:hAnsi="UD デジタル 教科書体 N-R" w:eastAsia="UD デジタル 教科書体 N-R"/>
                <w:strike w:val="0"/>
                <w:dstrike w:val="0"/>
                <w:highlight w:val="none"/>
              </w:rPr>
            </w:pPr>
          </w:p>
        </w:tc>
      </w:tr>
      <w:tr>
        <w:trPr>
          <w:trHeight w:val="535"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p>
            <w:pPr>
              <w:pStyle w:val="0"/>
              <w:jc w:val="right"/>
              <w:rPr>
                <w:rFonts w:hint="eastAsia" w:ascii="UD デジタル 教科書体 N" w:hAnsi="UD デジタル 教科書体 N" w:eastAsia="UD デジタル 教科書体 N"/>
                <w:strike w:val="0"/>
                <w:dstrike w:val="0"/>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jc w:val="right"/>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円</w:t>
            </w: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strike w:val="0"/>
                <w:dstrike w:val="0"/>
                <w:color w:val="000000"/>
                <w:highlight w:val="none"/>
              </w:rPr>
            </w:pPr>
          </w:p>
        </w:tc>
      </w:tr>
      <w:tr>
        <w:trPr>
          <w:trHeight w:val="702"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680" w:hRule="atLeast"/>
        </w:trPr>
        <w:tc>
          <w:tcPr>
            <w:tcW w:w="3985"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603" w:type="dxa"/>
            <w:tcBorders>
              <w:top w:val="single" w:color="auto" w:sz="4" w:space="0"/>
              <w:left w:val="single" w:color="auto" w:sz="4" w:space="0"/>
              <w:bottom w:val="single" w:color="auto" w:sz="4" w:space="0"/>
              <w:right w:val="single" w:color="auto" w:sz="4" w:space="0"/>
              <w:tl2br w:val="nil"/>
              <w:tr2bl w:val="nil"/>
            </w:tcBorders>
            <w:shd w:val="clear" w:color="auto" w:fill="auto"/>
            <w:vAlign w:val="bottom"/>
          </w:tcPr>
          <w:p>
            <w:pPr>
              <w:pStyle w:val="0"/>
              <w:rPr>
                <w:rFonts w:hint="eastAsia" w:ascii="UD デジタル 教科書体 N" w:hAnsi="UD デジタル 教科書体 N" w:eastAsia="UD デジタル 教科書体 N"/>
                <w:color w:val="000000"/>
                <w:highlight w:val="none"/>
              </w:rPr>
            </w:pPr>
          </w:p>
        </w:tc>
        <w:tc>
          <w:tcPr>
            <w:tcW w:w="2696"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overflowPunct w:val="0"/>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p>
    <w:p>
      <w:pPr>
        <w:pStyle w:val="0"/>
        <w:numPr>
          <w:ilvl w:val="0"/>
          <w:numId w:val="1"/>
        </w:numPr>
        <w:overflowPunct w:val="0"/>
        <w:adjustRightInd w:val="0"/>
        <w:spacing w:line="300" w:lineRule="exact"/>
        <w:textAlignment w:val="baseline"/>
        <w:rPr>
          <w:rFonts w:hint="eastAsia" w:ascii="UD デジタル 教科書体 N" w:hAnsi="UD デジタル 教科書体 N" w:eastAsia="UD デジタル 教科書体 N"/>
          <w:strike w:val="0"/>
          <w:dstrike w:val="0"/>
          <w:color w:val="000000"/>
          <w:spacing w:val="4"/>
          <w:kern w:val="0"/>
          <w:sz w:val="22"/>
          <w:highlight w:val="none"/>
        </w:rPr>
      </w:pPr>
      <w:r>
        <w:rPr>
          <w:rFonts w:hint="eastAsia" w:ascii="UD デジタル 教科書体 N" w:hAnsi="UD デジタル 教科書体 N" w:eastAsia="UD デジタル 教科書体 N"/>
          <w:strike w:val="0"/>
          <w:dstrike w:val="0"/>
          <w:color w:val="000000"/>
          <w:spacing w:val="4"/>
          <w:kern w:val="0"/>
          <w:sz w:val="22"/>
          <w:highlight w:val="none"/>
        </w:rPr>
        <w:t>同等品候補の性能が記載された書類（カタログ等）を添付してください。（写し可）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「確認」欄は、審査の結果同等品と認定の場合は「〇」を、不認定であれば「×」と記入してお返し</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trike w:val="0"/>
          <w:dstrike w:val="1"/>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rPr>
        <w:t>　</w:t>
      </w:r>
      <w:r>
        <w:rPr>
          <w:rFonts w:hint="eastAsia" w:ascii="UD デジタル 教科書体 N" w:hAnsi="UD デジタル 教科書体 N" w:eastAsia="UD デジタル 教科書体 N"/>
          <w:strike w:val="0"/>
          <w:dstrike w:val="0"/>
          <w:color w:val="000000"/>
          <w:spacing w:val="-6"/>
          <w:highlight w:val="none"/>
        </w:rPr>
        <w:t xml:space="preserve"> </w:t>
      </w:r>
      <w:r>
        <w:rPr>
          <w:rFonts w:hint="eastAsia" w:ascii="UD デジタル 教科書体 N" w:hAnsi="UD デジタル 教科書体 N" w:eastAsia="UD デジタル 教科書体 N"/>
          <w:strike w:val="0"/>
          <w:dstrike w:val="0"/>
          <w:color w:val="000000"/>
          <w:spacing w:val="-6"/>
          <w:highlight w:val="none"/>
        </w:rPr>
        <w:t>します。</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color w:val="000000"/>
          <w:highlight w:val="none"/>
        </w:rPr>
        <mc:AlternateContent>
          <mc:Choice Requires="wps">
            <w:drawing>
              <wp:anchor distT="0" distB="0" distL="203200" distR="203200" simplePos="0" relativeHeight="3" behindDoc="0" locked="0" layoutInCell="1" hidden="0" allowOverlap="1">
                <wp:simplePos x="0" y="0"/>
                <wp:positionH relativeFrom="column">
                  <wp:posOffset>2762250</wp:posOffset>
                </wp:positionH>
                <wp:positionV relativeFrom="paragraph">
                  <wp:posOffset>146685</wp:posOffset>
                </wp:positionV>
                <wp:extent cx="3108960" cy="142240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3108960" cy="1422400"/>
                        </a:xfrm>
                        <a:prstGeom prst="rect">
                          <a:avLst/>
                        </a:prstGeom>
                        <a:noFill/>
                        <a:ln w="12700" cap="flat" cmpd="sng">
                          <a:solidFill>
                            <a:srgbClr val="000000"/>
                          </a:solidFill>
                          <a:prstDash val="solid"/>
                          <a:miter lim="800000"/>
                        </a:ln>
                      </wps:spPr>
                      <wps:bodyPr/>
                    </wps:wsp>
                  </a:graphicData>
                </a:graphic>
              </wp:anchor>
            </w:drawing>
          </mc:Choice>
          <mc:Fallback>
            <w:pict>
              <v:rect id="オブジェクト 0" style="mso-wrap-distance-right:16pt;mso-wrap-distance-bottom:0pt;margin-top:11.55pt;mso-position-vertical-relative:text;mso-position-horizontal-relative:text;position:absolute;height:112pt;mso-wrap-distance-top:0pt;width:244.8pt;mso-wrap-distance-left:16pt;margin-left:217.5pt;z-index:3;" o:spid="_x0000_s1026" o:allowincell="t" o:allowoverlap="t" filled="f" stroked="t" strokecolor="#000000" strokeweight="1pt" o:spt="1">
                <v:fill/>
                <v:stroke linestyle="single" miterlimit="8" endcap="flat" dashstyle="solid" filltype="solid"/>
                <v:textbox style="layout-flow:horizontal;"/>
                <v:imagedata o:title=""/>
                <w10:wrap type="none" anchorx="text" anchory="text"/>
              </v:rect>
            </w:pict>
          </mc:Fallback>
        </mc:AlternateConten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ind w:firstLine="5280" w:firstLineChars="240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0"/>
          <w:color w:val="000000"/>
          <w:highlight w:val="none"/>
        </w:rPr>
        <w:t>※市役所記載欄</w:t>
      </w:r>
    </w:p>
    <w:p>
      <w:pPr>
        <w:pStyle w:val="0"/>
        <w:jc w:val="center"/>
        <w:rPr>
          <w:rFonts w:hint="eastAsia" w:ascii="UD デジタル 教科書体 N" w:hAnsi="UD デジタル 教科書体 N" w:eastAsia="UD デジタル 教科書体 N"/>
          <w:strike w:val="0"/>
          <w:dstrike w:val="0"/>
          <w:color w:val="000000"/>
          <w:highlight w:val="none"/>
        </w:rPr>
      </w:pPr>
      <w:r>
        <w:rPr>
          <w:rFonts w:hint="eastAsia" w:ascii="UD デジタル 教科書体 N" w:hAnsi="UD デジタル 教科書体 N" w:eastAsia="UD デジタル 教科書体 N"/>
          <w:strike w:val="0"/>
          <w:dstrike w:val="0"/>
          <w:color w:val="000000"/>
          <w:highlight w:val="none"/>
        </w:rPr>
        <w:t>　　　　　　　　　　　　　　　　</w:t>
      </w:r>
      <w:r>
        <w:rPr>
          <w:rFonts w:hint="eastAsia" w:ascii="UD デジタル 教科書体 N" w:hAnsi="UD デジタル 教科書体 N" w:eastAsia="UD デジタル 教科書体 N"/>
          <w:strike w:val="0"/>
          <w:dstrike w:val="0"/>
          <w:color w:val="000000"/>
          <w:highlight w:val="none"/>
        </w:rPr>
        <w:t xml:space="preserve"> </w:t>
      </w:r>
      <w:r>
        <w:rPr>
          <w:rFonts w:hint="eastAsia" w:ascii="UD デジタル 教科書体 N" w:hAnsi="UD デジタル 教科書体 N" w:eastAsia="UD デジタル 教科書体 N"/>
          <w:strike w:val="0"/>
          <w:dstrike w:val="0"/>
          <w:color w:val="000000"/>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1"/>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rPr>
      </w:pPr>
      <w:r>
        <w:rPr>
          <w:rFonts w:hint="eastAsia" w:ascii="UD デジタル 教科書体 N" w:hAnsi="UD デジタル 教科書体 N" w:eastAsia="UD デジタル 教科書体 N"/>
          <w:strike w:val="0"/>
          <w:dstrike w:val="0"/>
          <w:color w:val="000000"/>
          <w:spacing w:val="-6"/>
          <w:highlight w:val="none"/>
          <w:u w:val="single" w:color="auto"/>
        </w:rPr>
        <w:t>課等名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trike w:val="0"/>
          <w:dstrike w:val="0"/>
          <w:color w:val="000000"/>
          <w:spacing w:val="-6"/>
          <w:highlight w:val="none"/>
        </w:rPr>
      </w:pPr>
    </w:p>
    <w:p>
      <w:pPr>
        <w:pStyle w:val="0"/>
        <w:suppressAutoHyphens w:val="1"/>
        <w:kinsoku w:val="0"/>
        <w:wordWrap w:val="0"/>
        <w:autoSpaceDE w:val="0"/>
        <w:autoSpaceDN w:val="0"/>
        <w:spacing w:line="278" w:lineRule="exact"/>
        <w:ind w:firstLine="5742" w:firstLineChars="2900"/>
        <w:jc w:val="left"/>
        <w:rPr>
          <w:rFonts w:hint="eastAsia" w:ascii="UD デジタル 教科書体 N" w:hAnsi="UD デジタル 教科書体 N" w:eastAsia="UD デジタル 教科書体 N"/>
          <w:strike w:val="0"/>
          <w:dstrike w:val="0"/>
          <w:color w:val="000000"/>
          <w:spacing w:val="-6"/>
          <w:highlight w:val="none"/>
          <w:u w:val="single" w:color="auto"/>
        </w:rPr>
      </w:pPr>
      <w:r>
        <w:rPr>
          <w:rFonts w:hint="eastAsia" w:ascii="UD デジタル 教科書体 N" w:hAnsi="UD デジタル 教科書体 N" w:eastAsia="UD デジタル 教科書体 N"/>
          <w:strike w:val="0"/>
          <w:dstrike w:val="0"/>
          <w:color w:val="000000"/>
          <w:spacing w:val="-6"/>
          <w:highlight w:val="none"/>
          <w:u w:val="single" w:color="auto"/>
        </w:rPr>
        <w:t>課長名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strike w:val="0"/>
          <w:dstrike w:val="1"/>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（様式３）</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青色パトロールカー購入にかかる公告に基づく条件付一般競争入札（事後審査型）の実施にあたり、次の事項について誓約します。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5</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5103495</wp:posOffset>
                </wp:positionH>
                <wp:positionV relativeFrom="paragraph">
                  <wp:posOffset>120015</wp:posOffset>
                </wp:positionV>
                <wp:extent cx="542925" cy="542925"/>
                <wp:effectExtent l="635" t="635" r="29845" b="10795"/>
                <wp:wrapNone/>
                <wp:docPr id="1027" name="オブジェクト 0"/>
                <a:graphic xmlns:a="http://schemas.openxmlformats.org/drawingml/2006/main">
                  <a:graphicData uri="http://schemas.microsoft.com/office/word/2010/wordprocessingShape">
                    <wps:wsp>
                      <wps:cNvPr id="1027"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1.85pt;z-index:2;" o:spid="_x0000_s1027"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（様式４）</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0820001"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177</Words>
  <Characters>7412</Characters>
  <Application>JUST Note</Application>
  <Lines>821</Lines>
  <Paragraphs>254</Paragraphs>
  <CharactersWithSpaces>8815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2026-06-02T00:18:00Z</dcterms:created>
  <dcterms:modified xsi:type="dcterms:W3CDTF">2026-06-02T00:18:48Z</dcterms:modified>
  <cp:revision>0</cp:revision>
</cp:coreProperties>
</file>